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4D" w:rsidRPr="00044A68" w:rsidRDefault="00CF4690" w:rsidP="00044A68">
      <w:pPr>
        <w:contextualSpacing/>
        <w:jc w:val="center"/>
        <w:rPr>
          <w:b/>
          <w:sz w:val="28"/>
          <w:szCs w:val="28"/>
        </w:rPr>
      </w:pPr>
      <w:r w:rsidRPr="00044A68">
        <w:rPr>
          <w:b/>
          <w:sz w:val="28"/>
          <w:szCs w:val="28"/>
        </w:rPr>
        <w:t xml:space="preserve">Aspen Hills Thistle </w:t>
      </w:r>
      <w:r w:rsidR="004728FE">
        <w:rPr>
          <w:b/>
          <w:sz w:val="28"/>
          <w:szCs w:val="28"/>
        </w:rPr>
        <w:t>Eradication Plan</w:t>
      </w:r>
    </w:p>
    <w:p w:rsidR="00CF4690" w:rsidRDefault="00CF4690">
      <w:pPr>
        <w:contextualSpacing/>
      </w:pPr>
    </w:p>
    <w:p w:rsidR="004728FE" w:rsidRDefault="004728FE">
      <w:pPr>
        <w:contextualSpacing/>
      </w:pPr>
      <w:r>
        <w:t xml:space="preserve">                                                  </w:t>
      </w:r>
      <w:r w:rsidR="001C2E1E">
        <w:rPr>
          <w:noProof/>
        </w:rPr>
        <w:drawing>
          <wp:inline distT="0" distB="0" distL="0" distR="0">
            <wp:extent cx="2686050" cy="1704975"/>
            <wp:effectExtent l="0" t="0" r="0" b="9525"/>
            <wp:docPr id="1" name="Picture 1" descr="ANd9GcQ2v-e2gfXipfRZjD237ABvPjbfltgrLEbGkKeGvkFYmYnIqwMl7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9GcQ2v-e2gfXipfRZjD237ABvPjbfltgrLEbGkKeGvkFYmYnIqwMl7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8FE" w:rsidRDefault="004728FE">
      <w:pPr>
        <w:contextualSpacing/>
      </w:pPr>
    </w:p>
    <w:p w:rsidR="00052AB3" w:rsidRPr="004728FE" w:rsidRDefault="00CF4690">
      <w:pPr>
        <w:contextualSpacing/>
        <w:rPr>
          <w:b/>
        </w:rPr>
      </w:pPr>
      <w:r w:rsidRPr="004728FE">
        <w:rPr>
          <w:b/>
        </w:rPr>
        <w:t xml:space="preserve">Problem: </w:t>
      </w:r>
    </w:p>
    <w:p w:rsidR="00052AB3" w:rsidRDefault="00052AB3">
      <w:pPr>
        <w:contextualSpacing/>
      </w:pPr>
    </w:p>
    <w:p w:rsidR="00CF4690" w:rsidRDefault="00CF4690">
      <w:pPr>
        <w:contextualSpacing/>
      </w:pPr>
      <w:r>
        <w:t xml:space="preserve">Thistle (also known as Mountain Flower) has become a problem in recreational property developments throughout Utah. </w:t>
      </w:r>
      <w:r w:rsidR="004728FE">
        <w:t>Utah has both the Bull Thistle and the Canadian Thistle.</w:t>
      </w:r>
      <w:r w:rsidR="003B5AA9">
        <w:t xml:space="preserve"> </w:t>
      </w:r>
      <w:r w:rsidR="004728FE">
        <w:t xml:space="preserve"> They look similar and are treated the same.</w:t>
      </w:r>
      <w:r w:rsidR="003B5AA9">
        <w:t xml:space="preserve">  </w:t>
      </w:r>
      <w:r w:rsidR="004728FE">
        <w:t xml:space="preserve"> </w:t>
      </w:r>
      <w:r>
        <w:t xml:space="preserve">Eradicating Thistle has been an ongoing effort in Willow Glenn for several years. Skyline Mountain Resort and Legacy Mountain started a concentrated effort a few years ago to eradicate Thistle from their subdivisions. </w:t>
      </w:r>
      <w:r w:rsidR="003B5AA9">
        <w:t xml:space="preserve"> </w:t>
      </w:r>
      <w:r w:rsidR="00044A68">
        <w:t>Thistles are now a serious problem in Aspen Hills.</w:t>
      </w:r>
    </w:p>
    <w:p w:rsidR="00CF4690" w:rsidRDefault="00CF4690">
      <w:pPr>
        <w:contextualSpacing/>
      </w:pPr>
    </w:p>
    <w:p w:rsidR="00CF4690" w:rsidRDefault="004728FE">
      <w:pPr>
        <w:contextualSpacing/>
      </w:pPr>
      <w:r>
        <w:t>We need to b</w:t>
      </w:r>
      <w:r w:rsidR="00CF4690">
        <w:t>egin a Thistle eradication program in Aspen Hills.</w:t>
      </w:r>
      <w:r w:rsidR="00052AB3">
        <w:t xml:space="preserve"> </w:t>
      </w:r>
      <w:r>
        <w:t>It i</w:t>
      </w:r>
      <w:r w:rsidR="00052AB3">
        <w:t>s a 3 -4 year process.</w:t>
      </w:r>
    </w:p>
    <w:p w:rsidR="00CF4690" w:rsidRDefault="00CF4690">
      <w:pPr>
        <w:contextualSpacing/>
      </w:pPr>
    </w:p>
    <w:p w:rsidR="00CF4690" w:rsidRPr="004728FE" w:rsidRDefault="00CF4690">
      <w:pPr>
        <w:contextualSpacing/>
        <w:rPr>
          <w:b/>
        </w:rPr>
      </w:pPr>
      <w:r w:rsidRPr="004728FE">
        <w:rPr>
          <w:b/>
        </w:rPr>
        <w:t>Step 1:</w:t>
      </w:r>
    </w:p>
    <w:p w:rsidR="00CF4690" w:rsidRDefault="004728FE" w:rsidP="00CF4690">
      <w:pPr>
        <w:pStyle w:val="ListParagraph"/>
        <w:numPr>
          <w:ilvl w:val="0"/>
          <w:numId w:val="1"/>
        </w:numPr>
      </w:pPr>
      <w:r>
        <w:t>Spray along all roads  and common areas in Aspen Hills on designated work day</w:t>
      </w:r>
    </w:p>
    <w:p w:rsidR="004728FE" w:rsidRDefault="004728FE" w:rsidP="00CF4690">
      <w:pPr>
        <w:pStyle w:val="ListParagraph"/>
        <w:numPr>
          <w:ilvl w:val="0"/>
          <w:numId w:val="1"/>
        </w:numPr>
      </w:pPr>
      <w:r>
        <w:t>For 201</w:t>
      </w:r>
      <w:r w:rsidR="001E6392">
        <w:t>3</w:t>
      </w:r>
      <w:r>
        <w:t xml:space="preserve"> that day has been scheduled for </w:t>
      </w:r>
      <w:r w:rsidR="001E6392">
        <w:t>June</w:t>
      </w:r>
      <w:r>
        <w:t xml:space="preserve"> </w:t>
      </w:r>
      <w:r w:rsidR="001E6392">
        <w:t>29</w:t>
      </w:r>
      <w:r>
        <w:t>th</w:t>
      </w:r>
    </w:p>
    <w:p w:rsidR="006F2C60" w:rsidRPr="004728FE" w:rsidRDefault="006F2C60" w:rsidP="006F2C60">
      <w:pPr>
        <w:rPr>
          <w:b/>
        </w:rPr>
      </w:pPr>
      <w:r w:rsidRPr="004728FE">
        <w:rPr>
          <w:b/>
        </w:rPr>
        <w:t>Step 2:</w:t>
      </w:r>
      <w:bookmarkStart w:id="0" w:name="_GoBack"/>
      <w:bookmarkEnd w:id="0"/>
    </w:p>
    <w:p w:rsidR="006F2C60" w:rsidRDefault="004728FE" w:rsidP="006F2C60">
      <w:pPr>
        <w:pStyle w:val="ListParagraph"/>
        <w:numPr>
          <w:ilvl w:val="0"/>
          <w:numId w:val="2"/>
        </w:numPr>
      </w:pPr>
      <w:r>
        <w:t>Every property owner be responsible for spraying their own property</w:t>
      </w:r>
    </w:p>
    <w:p w:rsidR="006F2C60" w:rsidRPr="004728FE" w:rsidRDefault="006F2C60" w:rsidP="006F2C60">
      <w:pPr>
        <w:rPr>
          <w:b/>
        </w:rPr>
      </w:pPr>
      <w:r w:rsidRPr="004728FE">
        <w:rPr>
          <w:b/>
        </w:rPr>
        <w:t>Step 3:</w:t>
      </w:r>
    </w:p>
    <w:p w:rsidR="006F2C60" w:rsidRDefault="006F2C60" w:rsidP="006F2C60">
      <w:pPr>
        <w:pStyle w:val="ListParagraph"/>
        <w:numPr>
          <w:ilvl w:val="0"/>
          <w:numId w:val="5"/>
        </w:numPr>
      </w:pPr>
      <w:r>
        <w:t>Follow above steps for two to three more years, or until Thistle has been completely eradicated in all of Aspen Hills.</w:t>
      </w:r>
    </w:p>
    <w:p w:rsidR="006D544E" w:rsidRPr="006D544E" w:rsidRDefault="006D544E" w:rsidP="006D544E">
      <w:pPr>
        <w:rPr>
          <w:b/>
        </w:rPr>
      </w:pPr>
      <w:r w:rsidRPr="006D544E">
        <w:rPr>
          <w:b/>
        </w:rPr>
        <w:t>Thistle Spraying Instructions:</w:t>
      </w:r>
    </w:p>
    <w:p w:rsidR="006D544E" w:rsidRDefault="006D544E" w:rsidP="006D544E">
      <w:pPr>
        <w:pStyle w:val="ListParagraph"/>
        <w:numPr>
          <w:ilvl w:val="0"/>
          <w:numId w:val="2"/>
        </w:numPr>
      </w:pPr>
      <w:r>
        <w:t>Use 2,4-D Amine</w:t>
      </w:r>
      <w:r w:rsidR="00130739">
        <w:t xml:space="preserve">. Adding small amount of dish soap helps herbicide stick to plant </w:t>
      </w:r>
    </w:p>
    <w:p w:rsidR="006D544E" w:rsidRDefault="006D544E" w:rsidP="006D544E">
      <w:pPr>
        <w:pStyle w:val="ListParagraph"/>
        <w:numPr>
          <w:ilvl w:val="0"/>
          <w:numId w:val="2"/>
        </w:numPr>
      </w:pPr>
      <w:r>
        <w:t>A 4 gallon backpack sprayer is easier than a smaller 1 gallon hand sprayer</w:t>
      </w:r>
    </w:p>
    <w:p w:rsidR="006D544E" w:rsidRDefault="006D544E" w:rsidP="006D544E">
      <w:pPr>
        <w:pStyle w:val="ListParagraph"/>
        <w:numPr>
          <w:ilvl w:val="0"/>
          <w:numId w:val="2"/>
        </w:numPr>
      </w:pPr>
      <w:r>
        <w:t>Timely application is critical (Must be actively growing in the rosette stage)</w:t>
      </w:r>
    </w:p>
    <w:p w:rsidR="006D544E" w:rsidRDefault="006D544E" w:rsidP="006D544E">
      <w:pPr>
        <w:pStyle w:val="ListParagraph"/>
        <w:numPr>
          <w:ilvl w:val="0"/>
          <w:numId w:val="2"/>
        </w:numPr>
      </w:pPr>
      <w:r>
        <w:t>Spraying after flower blooms is not effective (Can cut off heads and burn them)</w:t>
      </w:r>
    </w:p>
    <w:p w:rsidR="006D544E" w:rsidRDefault="006D544E" w:rsidP="006D544E"/>
    <w:p w:rsidR="003B5AA9" w:rsidRDefault="003B5AA9" w:rsidP="006D544E"/>
    <w:p w:rsidR="006D544E" w:rsidRDefault="006D544E" w:rsidP="006D544E"/>
    <w:p w:rsidR="006F2C60" w:rsidRPr="006D544E" w:rsidRDefault="00044A68" w:rsidP="006F2C60">
      <w:pPr>
        <w:rPr>
          <w:b/>
        </w:rPr>
      </w:pPr>
      <w:r w:rsidRPr="006D544E">
        <w:rPr>
          <w:b/>
        </w:rPr>
        <w:lastRenderedPageBreak/>
        <w:t xml:space="preserve">Thistle </w:t>
      </w:r>
      <w:r w:rsidR="006F2C60" w:rsidRPr="006D544E">
        <w:rPr>
          <w:b/>
        </w:rPr>
        <w:t>Facts:</w:t>
      </w:r>
    </w:p>
    <w:p w:rsidR="006F2C60" w:rsidRDefault="00044A68" w:rsidP="006F2C60">
      <w:pPr>
        <w:pStyle w:val="ListParagraph"/>
        <w:numPr>
          <w:ilvl w:val="0"/>
          <w:numId w:val="5"/>
        </w:numPr>
      </w:pPr>
      <w:r>
        <w:t>Germinate and grow into the rosette stage in the first year</w:t>
      </w:r>
    </w:p>
    <w:p w:rsidR="00044A68" w:rsidRDefault="00044A68" w:rsidP="006F2C60">
      <w:pPr>
        <w:pStyle w:val="ListParagraph"/>
        <w:numPr>
          <w:ilvl w:val="0"/>
          <w:numId w:val="5"/>
        </w:numPr>
      </w:pPr>
      <w:r>
        <w:t>Over-winter in the rosette stage</w:t>
      </w:r>
    </w:p>
    <w:p w:rsidR="00044A68" w:rsidRDefault="00044A68" w:rsidP="006F2C60">
      <w:pPr>
        <w:pStyle w:val="ListParagraph"/>
        <w:numPr>
          <w:ilvl w:val="0"/>
          <w:numId w:val="5"/>
        </w:numPr>
      </w:pPr>
      <w:r>
        <w:t>Bloom and produce seeds in the next growing season</w:t>
      </w:r>
    </w:p>
    <w:p w:rsidR="00044A68" w:rsidRDefault="00044A68" w:rsidP="006F2C60">
      <w:pPr>
        <w:pStyle w:val="ListParagraph"/>
        <w:numPr>
          <w:ilvl w:val="0"/>
          <w:numId w:val="5"/>
        </w:numPr>
      </w:pPr>
      <w:r>
        <w:t>80% of seeds are deposited within 55 yards of original plant</w:t>
      </w:r>
    </w:p>
    <w:p w:rsidR="00044A68" w:rsidRDefault="00044A68" w:rsidP="006F2C60">
      <w:pPr>
        <w:pStyle w:val="ListParagraph"/>
        <w:numPr>
          <w:ilvl w:val="0"/>
          <w:numId w:val="5"/>
        </w:numPr>
      </w:pPr>
      <w:r>
        <w:t>Less than 1% blows more than 110 yards from the original plant</w:t>
      </w:r>
    </w:p>
    <w:p w:rsidR="00044A68" w:rsidRDefault="00044A68" w:rsidP="006F2C60">
      <w:pPr>
        <w:pStyle w:val="ListParagraph"/>
        <w:numPr>
          <w:ilvl w:val="0"/>
          <w:numId w:val="5"/>
        </w:numPr>
      </w:pPr>
      <w:r>
        <w:t>Control through mowing difficult because of there are all stages of Thistles in population</w:t>
      </w:r>
    </w:p>
    <w:p w:rsidR="00044A68" w:rsidRDefault="00044A68" w:rsidP="006F2C60">
      <w:pPr>
        <w:pStyle w:val="ListParagraph"/>
        <w:numPr>
          <w:ilvl w:val="0"/>
          <w:numId w:val="5"/>
        </w:numPr>
      </w:pPr>
      <w:r>
        <w:t>A single plant can produce up to 3,500 good quality seeds</w:t>
      </w:r>
    </w:p>
    <w:p w:rsidR="00044A68" w:rsidRDefault="00044A68" w:rsidP="006F2C60">
      <w:pPr>
        <w:pStyle w:val="ListParagraph"/>
        <w:numPr>
          <w:ilvl w:val="0"/>
          <w:numId w:val="5"/>
        </w:numPr>
      </w:pPr>
      <w:r>
        <w:t>Seed viability is about 90% two months after they are produced</w:t>
      </w:r>
    </w:p>
    <w:p w:rsidR="00044A68" w:rsidRDefault="00044A68" w:rsidP="006F2C60">
      <w:pPr>
        <w:pStyle w:val="ListParagraph"/>
        <w:numPr>
          <w:ilvl w:val="0"/>
          <w:numId w:val="5"/>
        </w:numPr>
      </w:pPr>
      <w:r>
        <w:t>Seeds may retain the ability to germinate for more than one year</w:t>
      </w:r>
    </w:p>
    <w:sectPr w:rsidR="00044A68" w:rsidSect="00297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1EA6"/>
    <w:multiLevelType w:val="hybridMultilevel"/>
    <w:tmpl w:val="8F5AF59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A146D6C"/>
    <w:multiLevelType w:val="hybridMultilevel"/>
    <w:tmpl w:val="2764A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73755"/>
    <w:multiLevelType w:val="hybridMultilevel"/>
    <w:tmpl w:val="188E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D05B3"/>
    <w:multiLevelType w:val="hybridMultilevel"/>
    <w:tmpl w:val="8F9CCD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52F33BA"/>
    <w:multiLevelType w:val="hybridMultilevel"/>
    <w:tmpl w:val="23BA20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BB753A"/>
    <w:multiLevelType w:val="hybridMultilevel"/>
    <w:tmpl w:val="046A8E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09D7D28"/>
    <w:multiLevelType w:val="hybridMultilevel"/>
    <w:tmpl w:val="6F769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197421"/>
    <w:multiLevelType w:val="hybridMultilevel"/>
    <w:tmpl w:val="B1C428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90"/>
    <w:rsid w:val="00044A68"/>
    <w:rsid w:val="000521E3"/>
    <w:rsid w:val="00052AB3"/>
    <w:rsid w:val="00130739"/>
    <w:rsid w:val="001C2E1E"/>
    <w:rsid w:val="001E6392"/>
    <w:rsid w:val="001F430E"/>
    <w:rsid w:val="00297A4D"/>
    <w:rsid w:val="003016D8"/>
    <w:rsid w:val="00332A82"/>
    <w:rsid w:val="003B5AA9"/>
    <w:rsid w:val="003C1E8E"/>
    <w:rsid w:val="004728FE"/>
    <w:rsid w:val="00546E5B"/>
    <w:rsid w:val="0055328A"/>
    <w:rsid w:val="005C468A"/>
    <w:rsid w:val="006D544E"/>
    <w:rsid w:val="006F2C60"/>
    <w:rsid w:val="00781609"/>
    <w:rsid w:val="00CF4690"/>
    <w:rsid w:val="00D5597D"/>
    <w:rsid w:val="00E8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A4D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8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2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A4D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8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2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McCoy</dc:creator>
  <cp:lastModifiedBy>McCoy</cp:lastModifiedBy>
  <cp:revision>2</cp:revision>
  <dcterms:created xsi:type="dcterms:W3CDTF">2013-05-29T01:52:00Z</dcterms:created>
  <dcterms:modified xsi:type="dcterms:W3CDTF">2013-05-29T01:57:00Z</dcterms:modified>
</cp:coreProperties>
</file>